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10490" w:type="dxa"/>
        <w:tblInd w:w="-459" w:type="dxa"/>
        <w:tblLayout w:type="fixed"/>
        <w:tblLook w:val="04A0"/>
      </w:tblPr>
      <w:tblGrid>
        <w:gridCol w:w="2552"/>
        <w:gridCol w:w="2693"/>
        <w:gridCol w:w="2693"/>
        <w:gridCol w:w="2552"/>
      </w:tblGrid>
      <w:tr w:rsidR="006914F9" w:rsidRPr="001B1D6B" w:rsidTr="004749EB">
        <w:trPr>
          <w:trHeight w:val="2038"/>
        </w:trPr>
        <w:tc>
          <w:tcPr>
            <w:tcW w:w="5245" w:type="dxa"/>
            <w:gridSpan w:val="2"/>
          </w:tcPr>
          <w:p w:rsidR="006914F9" w:rsidRPr="001B1D6B" w:rsidRDefault="001B1D6B">
            <w:pPr>
              <w:rPr>
                <w:rFonts w:ascii="Sylfaen" w:hAnsi="Sylfaen"/>
                <w:sz w:val="36"/>
                <w:szCs w:val="36"/>
              </w:rPr>
            </w:pPr>
            <w:r w:rsidRPr="001B1D6B">
              <w:rPr>
                <w:rFonts w:ascii="Sylfaen" w:hAnsi="Sylfaen"/>
                <w:color w:val="FF0000"/>
                <w:sz w:val="36"/>
                <w:szCs w:val="36"/>
              </w:rPr>
              <w:sym w:font="Wingdings" w:char="F0A1"/>
            </w:r>
            <w:r>
              <w:rPr>
                <w:rFonts w:ascii="Sylfaen" w:hAnsi="Sylfaen"/>
                <w:sz w:val="36"/>
                <w:szCs w:val="36"/>
              </w:rPr>
              <w:t xml:space="preserve"> </w:t>
            </w:r>
            <w:r w:rsidRPr="001B1D6B">
              <w:rPr>
                <w:rFonts w:ascii="Sylfaen" w:hAnsi="Sylfaen"/>
                <w:sz w:val="36"/>
                <w:szCs w:val="36"/>
              </w:rPr>
              <w:t>NIKOHO SE NELEKÁ, SKÁČE, BĚHÁ, ZAŠTĚKÁ! HOĎ MU KLACEK, JDI SI S NÍM HRÁT, JE TVŮJ VĚRNÝ KAMARÁD.</w:t>
            </w:r>
          </w:p>
        </w:tc>
        <w:tc>
          <w:tcPr>
            <w:tcW w:w="5245" w:type="dxa"/>
            <w:gridSpan w:val="2"/>
          </w:tcPr>
          <w:p w:rsidR="006914F9" w:rsidRPr="001B1D6B" w:rsidRDefault="001B1D6B">
            <w:pPr>
              <w:rPr>
                <w:rFonts w:ascii="Sylfaen" w:hAnsi="Sylfaen"/>
                <w:sz w:val="36"/>
                <w:szCs w:val="36"/>
              </w:rPr>
            </w:pPr>
            <w:r w:rsidRPr="001B1D6B">
              <w:rPr>
                <w:rFonts w:ascii="Sylfaen" w:hAnsi="Sylfaen"/>
                <w:color w:val="002060"/>
                <w:sz w:val="36"/>
                <w:szCs w:val="36"/>
              </w:rPr>
              <w:sym w:font="Wingdings" w:char="F0A1"/>
            </w:r>
            <w:r>
              <w:rPr>
                <w:rFonts w:ascii="Sylfaen" w:hAnsi="Sylfaen"/>
                <w:sz w:val="36"/>
                <w:szCs w:val="36"/>
              </w:rPr>
              <w:t xml:space="preserve"> </w:t>
            </w:r>
            <w:r w:rsidRPr="001B1D6B">
              <w:rPr>
                <w:rFonts w:ascii="Sylfaen" w:hAnsi="Sylfaen"/>
                <w:sz w:val="36"/>
                <w:szCs w:val="36"/>
              </w:rPr>
              <w:t>KDYŽ JE TEPLO, TAK SI TROUFÁM, PO STUPNÍCH VZHŮRU STOUPÁM. KDYŽ JE ALE MRÁZ A LED, POD NULU SI VLEZU HNED.</w:t>
            </w:r>
          </w:p>
        </w:tc>
      </w:tr>
      <w:tr w:rsidR="006914F9" w:rsidRPr="001B1D6B" w:rsidTr="004749EB">
        <w:trPr>
          <w:trHeight w:val="1863"/>
        </w:trPr>
        <w:tc>
          <w:tcPr>
            <w:tcW w:w="5245" w:type="dxa"/>
            <w:gridSpan w:val="2"/>
            <w:tcBorders>
              <w:bottom w:val="single" w:sz="4" w:space="0" w:color="auto"/>
            </w:tcBorders>
          </w:tcPr>
          <w:p w:rsidR="006914F9" w:rsidRPr="001B1D6B" w:rsidRDefault="001B1D6B">
            <w:pPr>
              <w:rPr>
                <w:rFonts w:ascii="Sylfaen" w:hAnsi="Sylfaen"/>
                <w:sz w:val="36"/>
                <w:szCs w:val="36"/>
              </w:rPr>
            </w:pPr>
            <w:r w:rsidRPr="001B1D6B">
              <w:rPr>
                <w:rFonts w:ascii="Sylfaen" w:hAnsi="Sylfaen"/>
                <w:color w:val="00B050"/>
                <w:sz w:val="36"/>
                <w:szCs w:val="36"/>
              </w:rPr>
              <w:sym w:font="Wingdings" w:char="F0A1"/>
            </w:r>
            <w:r>
              <w:rPr>
                <w:rFonts w:ascii="Sylfaen" w:hAnsi="Sylfaen"/>
                <w:sz w:val="36"/>
                <w:szCs w:val="36"/>
              </w:rPr>
              <w:t xml:space="preserve"> </w:t>
            </w:r>
            <w:r w:rsidRPr="001B1D6B">
              <w:rPr>
                <w:rFonts w:ascii="Sylfaen" w:hAnsi="Sylfaen"/>
                <w:sz w:val="36"/>
                <w:szCs w:val="36"/>
              </w:rPr>
              <w:t>CELÉ NOCI NĚKDĚ LÉTÁ, DOMŮ SE VRACÍ, KDYŽ UŽ SVÍTÁ. V JESKYNI SE ROZHLÉDNE, HLAVOU DOLŮ ULEHNE.</w:t>
            </w:r>
          </w:p>
        </w:tc>
        <w:tc>
          <w:tcPr>
            <w:tcW w:w="5245" w:type="dxa"/>
            <w:gridSpan w:val="2"/>
          </w:tcPr>
          <w:p w:rsidR="006914F9" w:rsidRPr="001B1D6B" w:rsidRDefault="001B1D6B">
            <w:pPr>
              <w:rPr>
                <w:rFonts w:ascii="Sylfaen" w:hAnsi="Sylfaen"/>
                <w:sz w:val="36"/>
                <w:szCs w:val="36"/>
              </w:rPr>
            </w:pPr>
            <w:r w:rsidRPr="001B1D6B">
              <w:rPr>
                <w:rFonts w:ascii="Sylfaen" w:hAnsi="Sylfaen"/>
                <w:color w:val="FFFF00"/>
                <w:sz w:val="36"/>
                <w:szCs w:val="36"/>
              </w:rPr>
              <w:sym w:font="Wingdings" w:char="F0A1"/>
            </w:r>
            <w:r>
              <w:rPr>
                <w:rFonts w:ascii="Sylfaen" w:hAnsi="Sylfaen"/>
                <w:sz w:val="36"/>
                <w:szCs w:val="36"/>
              </w:rPr>
              <w:t xml:space="preserve"> </w:t>
            </w:r>
            <w:r w:rsidRPr="001B1D6B">
              <w:rPr>
                <w:rFonts w:ascii="Sylfaen" w:hAnsi="Sylfaen"/>
                <w:sz w:val="36"/>
                <w:szCs w:val="36"/>
              </w:rPr>
              <w:t>TISKACÍ A TAKY PSACÍ, ŽE NÁM DAJÍ ALE PRÁCI! JEŠTĚ STOJÍ ZA ZMÍNKU, SKÁČOU POD A NAD LINKU.</w:t>
            </w:r>
          </w:p>
        </w:tc>
      </w:tr>
      <w:tr w:rsidR="006914F9" w:rsidRPr="001B1D6B" w:rsidTr="004749EB">
        <w:trPr>
          <w:trHeight w:val="1669"/>
        </w:trPr>
        <w:tc>
          <w:tcPr>
            <w:tcW w:w="2552" w:type="dxa"/>
          </w:tcPr>
          <w:p w:rsidR="006914F9" w:rsidRPr="001B1D6B" w:rsidRDefault="001B1D6B" w:rsidP="001B1D6B">
            <w:pPr>
              <w:jc w:val="center"/>
              <w:rPr>
                <w:rFonts w:ascii="Sylfaen" w:hAnsi="Sylfaen"/>
                <w:sz w:val="36"/>
                <w:szCs w:val="36"/>
              </w:rPr>
            </w:pPr>
            <w:r>
              <w:rPr>
                <w:noProof/>
                <w:lang w:eastAsia="cs-CZ"/>
              </w:rPr>
              <w:drawing>
                <wp:inline distT="0" distB="0" distL="0" distR="0">
                  <wp:extent cx="1150144" cy="1533525"/>
                  <wp:effectExtent l="19050" t="0" r="0" b="0"/>
                  <wp:docPr id="5" name="obrázek 5" descr="Kreslený pes Stock vektory, Royalty Free Kreslený pes Ilustrac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eslený pes Stock vektory, Royalty Free Kreslený pes Ilustrace |  Depositphotos®"/>
                          <pic:cNvPicPr>
                            <a:picLocks noChangeAspect="1" noChangeArrowheads="1"/>
                          </pic:cNvPicPr>
                        </pic:nvPicPr>
                        <pic:blipFill>
                          <a:blip r:embed="rId6" cstate="print"/>
                          <a:srcRect/>
                          <a:stretch>
                            <a:fillRect/>
                          </a:stretch>
                        </pic:blipFill>
                        <pic:spPr bwMode="auto">
                          <a:xfrm>
                            <a:off x="0" y="0"/>
                            <a:ext cx="1150144" cy="1533525"/>
                          </a:xfrm>
                          <a:prstGeom prst="rect">
                            <a:avLst/>
                          </a:prstGeom>
                          <a:noFill/>
                          <a:ln w="9525">
                            <a:noFill/>
                            <a:miter lim="800000"/>
                            <a:headEnd/>
                            <a:tailEnd/>
                          </a:ln>
                        </pic:spPr>
                      </pic:pic>
                    </a:graphicData>
                  </a:graphic>
                </wp:inline>
              </w:drawing>
            </w:r>
          </w:p>
        </w:tc>
        <w:tc>
          <w:tcPr>
            <w:tcW w:w="2693" w:type="dxa"/>
          </w:tcPr>
          <w:p w:rsidR="006914F9" w:rsidRPr="001B1D6B" w:rsidRDefault="004749EB" w:rsidP="006914F9">
            <w:pPr>
              <w:tabs>
                <w:tab w:val="left" w:pos="3510"/>
              </w:tabs>
              <w:rPr>
                <w:rFonts w:ascii="Sylfaen" w:hAnsi="Sylfaen"/>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75pt;margin-top:7.1pt;width:56.85pt;height:108.1pt;z-index:-251656192;mso-position-horizontal-relative:text;mso-position-vertical-relative:text" wrapcoords="17621 -150 1137 -150 -284 0 -853 4200 1705 4650 11084 4650 1421 5550 -284 5850 -284 15750 4263 16650 11084 16650 1705 17250 0 17700 -853 21450 0 22050 22737 22050 22737 21150 21884 18000 19042 17250 11084 16650 19611 16650 22737 16050 22168 12150 21316 9450 22453 7650 22737 6150 20179 5550 11084 4650 22453 4500 22737 2250 22737 450 20179 -150 17621 -150" fillcolor="#06c" strokecolor="#9cf" strokeweight="1.5pt">
                  <v:shadow on="t" color="#900"/>
                  <v:textpath style="font-family:&quot;Impact&quot;;v-text-kern:t" trim="t" fitpath="t" string="A B C&#10;D E  F&#10;G H  I&#10;J  K  L"/>
                  <w10:wrap type="tight"/>
                </v:shape>
              </w:pict>
            </w:r>
            <w:r w:rsidR="006914F9" w:rsidRPr="001B1D6B">
              <w:rPr>
                <w:rFonts w:ascii="Sylfaen" w:hAnsi="Sylfaen"/>
                <w:sz w:val="36"/>
                <w:szCs w:val="36"/>
              </w:rPr>
              <w:tab/>
            </w:r>
          </w:p>
        </w:tc>
        <w:tc>
          <w:tcPr>
            <w:tcW w:w="2693" w:type="dxa"/>
          </w:tcPr>
          <w:p w:rsidR="006914F9" w:rsidRPr="001B1D6B" w:rsidRDefault="004749EB">
            <w:pPr>
              <w:rPr>
                <w:rFonts w:ascii="Sylfaen" w:hAnsi="Sylfaen"/>
                <w:sz w:val="36"/>
                <w:szCs w:val="36"/>
              </w:rPr>
            </w:pPr>
            <w:r>
              <w:rPr>
                <w:noProof/>
                <w:lang w:eastAsia="cs-CZ"/>
              </w:rPr>
              <w:drawing>
                <wp:inline distT="0" distB="0" distL="0" distR="0">
                  <wp:extent cx="1562100" cy="1562100"/>
                  <wp:effectExtent l="19050" t="0" r="0" b="0"/>
                  <wp:docPr id="14" name="obrázek 14" descr="Vektorová grafika Pouliční teploměr ikona, kreslený styl #182543306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ktorová grafika Pouliční teploměr ikona, kreslený styl #182543306 |  fotobanka Fotky&amp;Foto"/>
                          <pic:cNvPicPr>
                            <a:picLocks noChangeAspect="1" noChangeArrowheads="1"/>
                          </pic:cNvPicPr>
                        </pic:nvPicPr>
                        <pic:blipFill>
                          <a:blip r:embed="rId7"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tc>
        <w:tc>
          <w:tcPr>
            <w:tcW w:w="2552" w:type="dxa"/>
          </w:tcPr>
          <w:p w:rsidR="006914F9" w:rsidRPr="001B1D6B" w:rsidRDefault="004749EB">
            <w:pPr>
              <w:rPr>
                <w:rFonts w:ascii="Sylfaen" w:hAnsi="Sylfaen"/>
                <w:sz w:val="36"/>
                <w:szCs w:val="36"/>
              </w:rPr>
            </w:pPr>
            <w:r>
              <w:rPr>
                <w:rFonts w:ascii="Sylfaen" w:hAnsi="Sylfaen"/>
                <w:noProof/>
                <w:sz w:val="36"/>
                <w:szCs w:val="36"/>
                <w:lang w:eastAsia="cs-CZ"/>
              </w:rPr>
              <w:drawing>
                <wp:anchor distT="0" distB="0" distL="114300" distR="114300" simplePos="0" relativeHeight="251661312" behindDoc="0" locked="0" layoutInCell="1" allowOverlap="1">
                  <wp:simplePos x="0" y="0"/>
                  <wp:positionH relativeFrom="column">
                    <wp:posOffset>-48260</wp:posOffset>
                  </wp:positionH>
                  <wp:positionV relativeFrom="paragraph">
                    <wp:posOffset>194945</wp:posOffset>
                  </wp:positionV>
                  <wp:extent cx="1566628" cy="1209675"/>
                  <wp:effectExtent l="19050" t="0" r="0" b="0"/>
                  <wp:wrapNone/>
                  <wp:docPr id="1" name="obrázek 17" descr="Co vyprávěl netopýr: O zbytečnostech • mujRozh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 vyprávěl netopýr: O zbytečnostech • mujRozhlas"/>
                          <pic:cNvPicPr>
                            <a:picLocks noChangeAspect="1" noChangeArrowheads="1"/>
                          </pic:cNvPicPr>
                        </pic:nvPicPr>
                        <pic:blipFill>
                          <a:blip r:embed="rId8" cstate="print"/>
                          <a:srcRect/>
                          <a:stretch>
                            <a:fillRect/>
                          </a:stretch>
                        </pic:blipFill>
                        <pic:spPr bwMode="auto">
                          <a:xfrm>
                            <a:off x="0" y="0"/>
                            <a:ext cx="1566628" cy="1209675"/>
                          </a:xfrm>
                          <a:prstGeom prst="rect">
                            <a:avLst/>
                          </a:prstGeom>
                          <a:noFill/>
                          <a:ln w="9525">
                            <a:noFill/>
                            <a:miter lim="800000"/>
                            <a:headEnd/>
                            <a:tailEnd/>
                          </a:ln>
                        </pic:spPr>
                      </pic:pic>
                    </a:graphicData>
                  </a:graphic>
                </wp:anchor>
              </w:drawing>
            </w:r>
          </w:p>
        </w:tc>
      </w:tr>
    </w:tbl>
    <w:p w:rsidR="00DB6B8E" w:rsidRDefault="00DB6B8E">
      <w:pPr>
        <w:rPr>
          <w:rFonts w:ascii="Sylfaen" w:hAnsi="Sylfaen"/>
          <w:sz w:val="36"/>
          <w:szCs w:val="36"/>
        </w:rPr>
      </w:pPr>
    </w:p>
    <w:tbl>
      <w:tblPr>
        <w:tblStyle w:val="Mkatabulky"/>
        <w:tblW w:w="10490" w:type="dxa"/>
        <w:tblInd w:w="-459" w:type="dxa"/>
        <w:tblLayout w:type="fixed"/>
        <w:tblLook w:val="04A0"/>
      </w:tblPr>
      <w:tblGrid>
        <w:gridCol w:w="2552"/>
        <w:gridCol w:w="2693"/>
        <w:gridCol w:w="2693"/>
        <w:gridCol w:w="2552"/>
      </w:tblGrid>
      <w:tr w:rsidR="00575A44" w:rsidRPr="001B1D6B" w:rsidTr="00B15E41">
        <w:trPr>
          <w:trHeight w:val="2038"/>
        </w:trPr>
        <w:tc>
          <w:tcPr>
            <w:tcW w:w="5245" w:type="dxa"/>
            <w:gridSpan w:val="2"/>
          </w:tcPr>
          <w:p w:rsidR="00575A44" w:rsidRPr="001B1D6B" w:rsidRDefault="00575A44" w:rsidP="00B15E41">
            <w:pPr>
              <w:rPr>
                <w:rFonts w:ascii="Sylfaen" w:hAnsi="Sylfaen"/>
                <w:sz w:val="36"/>
                <w:szCs w:val="36"/>
              </w:rPr>
            </w:pPr>
            <w:r w:rsidRPr="001B1D6B">
              <w:rPr>
                <w:rFonts w:ascii="Sylfaen" w:hAnsi="Sylfaen"/>
                <w:color w:val="FF0000"/>
                <w:sz w:val="36"/>
                <w:szCs w:val="36"/>
              </w:rPr>
              <w:sym w:font="Wingdings" w:char="F0A1"/>
            </w:r>
            <w:r>
              <w:rPr>
                <w:rFonts w:ascii="Sylfaen" w:hAnsi="Sylfaen"/>
                <w:sz w:val="36"/>
                <w:szCs w:val="36"/>
              </w:rPr>
              <w:t xml:space="preserve"> </w:t>
            </w:r>
            <w:r>
              <w:rPr>
                <w:rFonts w:ascii="Sylfaen" w:hAnsi="Sylfaen"/>
                <w:sz w:val="36"/>
                <w:szCs w:val="36"/>
              </w:rPr>
              <w:t>PŘEDE, PŘEDE, MHOUŘÍ VÍČKA, K SNÍDANÍ MÁ MISKU MLÍČKA.</w:t>
            </w:r>
          </w:p>
        </w:tc>
        <w:tc>
          <w:tcPr>
            <w:tcW w:w="5245" w:type="dxa"/>
            <w:gridSpan w:val="2"/>
          </w:tcPr>
          <w:p w:rsidR="00575A44" w:rsidRPr="001B1D6B" w:rsidRDefault="00575A44" w:rsidP="00B15E41">
            <w:pPr>
              <w:rPr>
                <w:rFonts w:ascii="Sylfaen" w:hAnsi="Sylfaen"/>
                <w:sz w:val="36"/>
                <w:szCs w:val="36"/>
              </w:rPr>
            </w:pPr>
            <w:r w:rsidRPr="001B1D6B">
              <w:rPr>
                <w:rFonts w:ascii="Sylfaen" w:hAnsi="Sylfaen"/>
                <w:color w:val="002060"/>
                <w:sz w:val="36"/>
                <w:szCs w:val="36"/>
              </w:rPr>
              <w:sym w:font="Wingdings" w:char="F0A1"/>
            </w:r>
            <w:r>
              <w:rPr>
                <w:rFonts w:ascii="Sylfaen" w:hAnsi="Sylfaen"/>
                <w:sz w:val="36"/>
                <w:szCs w:val="36"/>
              </w:rPr>
              <w:t xml:space="preserve"> </w:t>
            </w:r>
            <w:r>
              <w:rPr>
                <w:rFonts w:ascii="Sylfaen" w:hAnsi="Sylfaen"/>
                <w:sz w:val="36"/>
                <w:szCs w:val="36"/>
              </w:rPr>
              <w:t>MÁ REZAVÝ KOŽÍŠEK, RÁDA ŠPLHÁ DO VÝŠEK. CHCETE SE S NÍ KAMARÁDIT? TAK JÍ HOĎTĚ OŘÍŠEK.</w:t>
            </w:r>
          </w:p>
        </w:tc>
      </w:tr>
      <w:tr w:rsidR="00575A44" w:rsidRPr="001B1D6B" w:rsidTr="00B15E41">
        <w:trPr>
          <w:trHeight w:val="1863"/>
        </w:trPr>
        <w:tc>
          <w:tcPr>
            <w:tcW w:w="5245" w:type="dxa"/>
            <w:gridSpan w:val="2"/>
            <w:tcBorders>
              <w:bottom w:val="single" w:sz="4" w:space="0" w:color="auto"/>
            </w:tcBorders>
          </w:tcPr>
          <w:p w:rsidR="00575A44" w:rsidRPr="001B1D6B" w:rsidRDefault="00284C76" w:rsidP="00B15E41">
            <w:pPr>
              <w:rPr>
                <w:rFonts w:ascii="Sylfaen" w:hAnsi="Sylfaen"/>
                <w:sz w:val="36"/>
                <w:szCs w:val="36"/>
              </w:rPr>
            </w:pPr>
            <w:r>
              <w:rPr>
                <w:rFonts w:ascii="Sylfaen" w:hAnsi="Sylfaen"/>
                <w:noProof/>
                <w:color w:val="00B050"/>
                <w:sz w:val="36"/>
                <w:szCs w:val="36"/>
                <w:lang w:eastAsia="cs-CZ"/>
              </w:rPr>
              <w:drawing>
                <wp:anchor distT="0" distB="0" distL="114300" distR="114300" simplePos="0" relativeHeight="251664384" behindDoc="1" locked="0" layoutInCell="1" allowOverlap="1">
                  <wp:simplePos x="0" y="0"/>
                  <wp:positionH relativeFrom="column">
                    <wp:posOffset>3011170</wp:posOffset>
                  </wp:positionH>
                  <wp:positionV relativeFrom="paragraph">
                    <wp:posOffset>897255</wp:posOffset>
                  </wp:positionV>
                  <wp:extent cx="2143125" cy="2143125"/>
                  <wp:effectExtent l="19050" t="0" r="9525" b="0"/>
                  <wp:wrapNone/>
                  <wp:docPr id="26" name="obrázek 26" descr="Kreslená kočka Stock vektory, Royalty Free Kreslená kočka Ilustrac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reslená kočka Stock vektory, Royalty Free Kreslená kočka Ilustrace |  Depositphotos®"/>
                          <pic:cNvPicPr>
                            <a:picLocks noChangeAspect="1" noChangeArrowheads="1"/>
                          </pic:cNvPicPr>
                        </pic:nvPicPr>
                        <pic:blipFill>
                          <a:blip r:embed="rId9" cstate="print"/>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575A44">
              <w:rPr>
                <w:rFonts w:ascii="Sylfaen" w:hAnsi="Sylfaen"/>
                <w:noProof/>
                <w:color w:val="00B050"/>
                <w:sz w:val="36"/>
                <w:szCs w:val="36"/>
                <w:lang w:eastAsia="cs-CZ"/>
              </w:rPr>
              <w:drawing>
                <wp:anchor distT="0" distB="0" distL="114300" distR="114300" simplePos="0" relativeHeight="251663360" behindDoc="1" locked="0" layoutInCell="1" allowOverlap="1">
                  <wp:simplePos x="0" y="0"/>
                  <wp:positionH relativeFrom="column">
                    <wp:posOffset>1591945</wp:posOffset>
                  </wp:positionH>
                  <wp:positionV relativeFrom="paragraph">
                    <wp:posOffset>1173480</wp:posOffset>
                  </wp:positionV>
                  <wp:extent cx="1518285" cy="1590675"/>
                  <wp:effectExtent l="19050" t="0" r="5715" b="0"/>
                  <wp:wrapNone/>
                  <wp:docPr id="23" name="obrázek 23" descr="Veverka – Obrázkový ostrov Lenky Procházk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verka – Obrázkový ostrov Lenky Procházkové"/>
                          <pic:cNvPicPr>
                            <a:picLocks noChangeAspect="1" noChangeArrowheads="1"/>
                          </pic:cNvPicPr>
                        </pic:nvPicPr>
                        <pic:blipFill>
                          <a:blip r:embed="rId10" cstate="print"/>
                          <a:srcRect/>
                          <a:stretch>
                            <a:fillRect/>
                          </a:stretch>
                        </pic:blipFill>
                        <pic:spPr bwMode="auto">
                          <a:xfrm>
                            <a:off x="0" y="0"/>
                            <a:ext cx="1518285" cy="1590675"/>
                          </a:xfrm>
                          <a:prstGeom prst="rect">
                            <a:avLst/>
                          </a:prstGeom>
                          <a:noFill/>
                          <a:ln w="9525">
                            <a:noFill/>
                            <a:miter lim="800000"/>
                            <a:headEnd/>
                            <a:tailEnd/>
                          </a:ln>
                        </pic:spPr>
                      </pic:pic>
                    </a:graphicData>
                  </a:graphic>
                </wp:anchor>
              </w:drawing>
            </w:r>
            <w:r w:rsidR="00575A44">
              <w:rPr>
                <w:rFonts w:ascii="Sylfaen" w:hAnsi="Sylfaen"/>
                <w:noProof/>
                <w:color w:val="00B050"/>
                <w:sz w:val="36"/>
                <w:szCs w:val="36"/>
                <w:lang w:eastAsia="cs-CZ"/>
              </w:rPr>
              <w:drawing>
                <wp:anchor distT="0" distB="0" distL="114300" distR="114300" simplePos="0" relativeHeight="251662336" behindDoc="1" locked="0" layoutInCell="1" allowOverlap="1">
                  <wp:simplePos x="0" y="0"/>
                  <wp:positionH relativeFrom="column">
                    <wp:posOffset>-74930</wp:posOffset>
                  </wp:positionH>
                  <wp:positionV relativeFrom="paragraph">
                    <wp:posOffset>1173480</wp:posOffset>
                  </wp:positionV>
                  <wp:extent cx="1562100" cy="1562100"/>
                  <wp:effectExtent l="19050" t="0" r="0" b="0"/>
                  <wp:wrapNone/>
                  <wp:docPr id="20" name="obrázek 20" descr="Kreslená cibule Stock vektory, Royalty Free Kreslená cibule Ilustrac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reslená cibule Stock vektory, Royalty Free Kreslená cibule Ilustrace |  Depositphotos®"/>
                          <pic:cNvPicPr>
                            <a:picLocks noChangeAspect="1" noChangeArrowheads="1"/>
                          </pic:cNvPicPr>
                        </pic:nvPicPr>
                        <pic:blipFill>
                          <a:blip r:embed="rId11"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r w:rsidR="00575A44" w:rsidRPr="001B1D6B">
              <w:rPr>
                <w:rFonts w:ascii="Sylfaen" w:hAnsi="Sylfaen"/>
                <w:color w:val="00B050"/>
                <w:sz w:val="36"/>
                <w:szCs w:val="36"/>
              </w:rPr>
              <w:sym w:font="Wingdings" w:char="F0A1"/>
            </w:r>
            <w:r w:rsidR="00575A44">
              <w:rPr>
                <w:rFonts w:ascii="Sylfaen" w:hAnsi="Sylfaen"/>
                <w:sz w:val="36"/>
                <w:szCs w:val="36"/>
              </w:rPr>
              <w:t xml:space="preserve"> </w:t>
            </w:r>
            <w:r w:rsidR="00575A44">
              <w:rPr>
                <w:rFonts w:ascii="Sylfaen" w:hAnsi="Sylfaen"/>
                <w:sz w:val="36"/>
                <w:szCs w:val="36"/>
              </w:rPr>
              <w:t>TRUHLÁŘI MĚ NEJLÍP ZNAJÍ, PĚKNÉ DŘEVO ZE MNE MAJÍ.</w:t>
            </w:r>
          </w:p>
        </w:tc>
        <w:tc>
          <w:tcPr>
            <w:tcW w:w="5245" w:type="dxa"/>
            <w:gridSpan w:val="2"/>
          </w:tcPr>
          <w:p w:rsidR="00575A44" w:rsidRPr="001B1D6B" w:rsidRDefault="00575A44" w:rsidP="00B15E41">
            <w:pPr>
              <w:rPr>
                <w:rFonts w:ascii="Sylfaen" w:hAnsi="Sylfaen"/>
                <w:sz w:val="36"/>
                <w:szCs w:val="36"/>
              </w:rPr>
            </w:pPr>
            <w:r w:rsidRPr="001B1D6B">
              <w:rPr>
                <w:rFonts w:ascii="Sylfaen" w:hAnsi="Sylfaen"/>
                <w:color w:val="FFFF00"/>
                <w:sz w:val="36"/>
                <w:szCs w:val="36"/>
              </w:rPr>
              <w:sym w:font="Wingdings" w:char="F0A1"/>
            </w:r>
            <w:r>
              <w:rPr>
                <w:rFonts w:ascii="Sylfaen" w:hAnsi="Sylfaen"/>
                <w:sz w:val="36"/>
                <w:szCs w:val="36"/>
              </w:rPr>
              <w:t xml:space="preserve"> </w:t>
            </w:r>
            <w:r>
              <w:rPr>
                <w:rFonts w:ascii="Sylfaen" w:hAnsi="Sylfaen"/>
                <w:sz w:val="36"/>
                <w:szCs w:val="36"/>
              </w:rPr>
              <w:t>ZNÁTE JEDNU HOLČIČKU? NOSÍ ŽLUTOU SUKNIČKU. KDYŽ JSME JI LOUPALI, VŠICHNI JSME PLAKALI.</w:t>
            </w:r>
          </w:p>
        </w:tc>
      </w:tr>
      <w:tr w:rsidR="00575A44" w:rsidRPr="001B1D6B" w:rsidTr="00B15E41">
        <w:trPr>
          <w:trHeight w:val="1669"/>
        </w:trPr>
        <w:tc>
          <w:tcPr>
            <w:tcW w:w="2552" w:type="dxa"/>
          </w:tcPr>
          <w:p w:rsidR="00575A44" w:rsidRDefault="00575A44" w:rsidP="00B15E41">
            <w:pPr>
              <w:jc w:val="center"/>
              <w:rPr>
                <w:rFonts w:ascii="Sylfaen" w:hAnsi="Sylfaen"/>
                <w:sz w:val="36"/>
                <w:szCs w:val="36"/>
              </w:rPr>
            </w:pPr>
          </w:p>
          <w:p w:rsidR="00575A44" w:rsidRDefault="00575A44" w:rsidP="00B15E41">
            <w:pPr>
              <w:jc w:val="center"/>
              <w:rPr>
                <w:rFonts w:ascii="Sylfaen" w:hAnsi="Sylfaen"/>
                <w:sz w:val="36"/>
                <w:szCs w:val="36"/>
              </w:rPr>
            </w:pPr>
          </w:p>
          <w:p w:rsidR="00575A44" w:rsidRDefault="00575A44" w:rsidP="00B15E41">
            <w:pPr>
              <w:jc w:val="center"/>
              <w:rPr>
                <w:rFonts w:ascii="Sylfaen" w:hAnsi="Sylfaen"/>
                <w:sz w:val="36"/>
                <w:szCs w:val="36"/>
              </w:rPr>
            </w:pPr>
          </w:p>
          <w:p w:rsidR="00575A44" w:rsidRDefault="00575A44" w:rsidP="00B15E41">
            <w:pPr>
              <w:jc w:val="center"/>
              <w:rPr>
                <w:rFonts w:ascii="Sylfaen" w:hAnsi="Sylfaen"/>
                <w:sz w:val="36"/>
                <w:szCs w:val="36"/>
              </w:rPr>
            </w:pPr>
          </w:p>
          <w:p w:rsidR="00575A44" w:rsidRPr="001B1D6B" w:rsidRDefault="00575A44" w:rsidP="00B15E41">
            <w:pPr>
              <w:jc w:val="center"/>
              <w:rPr>
                <w:rFonts w:ascii="Sylfaen" w:hAnsi="Sylfaen"/>
                <w:sz w:val="36"/>
                <w:szCs w:val="36"/>
              </w:rPr>
            </w:pPr>
          </w:p>
        </w:tc>
        <w:tc>
          <w:tcPr>
            <w:tcW w:w="2693" w:type="dxa"/>
          </w:tcPr>
          <w:p w:rsidR="00575A44" w:rsidRPr="001B1D6B" w:rsidRDefault="00575A44" w:rsidP="00B15E41">
            <w:pPr>
              <w:tabs>
                <w:tab w:val="left" w:pos="3510"/>
              </w:tabs>
              <w:rPr>
                <w:rFonts w:ascii="Sylfaen" w:hAnsi="Sylfaen"/>
                <w:sz w:val="36"/>
                <w:szCs w:val="36"/>
              </w:rPr>
            </w:pPr>
            <w:r w:rsidRPr="001B1D6B">
              <w:rPr>
                <w:rFonts w:ascii="Sylfaen" w:hAnsi="Sylfaen"/>
                <w:sz w:val="36"/>
                <w:szCs w:val="36"/>
              </w:rPr>
              <w:tab/>
            </w:r>
          </w:p>
        </w:tc>
        <w:tc>
          <w:tcPr>
            <w:tcW w:w="2693" w:type="dxa"/>
          </w:tcPr>
          <w:p w:rsidR="00575A44" w:rsidRPr="001B1D6B" w:rsidRDefault="00575A44" w:rsidP="00B15E41">
            <w:pPr>
              <w:rPr>
                <w:rFonts w:ascii="Sylfaen" w:hAnsi="Sylfaen"/>
                <w:sz w:val="36"/>
                <w:szCs w:val="36"/>
              </w:rPr>
            </w:pPr>
          </w:p>
        </w:tc>
        <w:tc>
          <w:tcPr>
            <w:tcW w:w="2552" w:type="dxa"/>
          </w:tcPr>
          <w:p w:rsidR="00575A44" w:rsidRPr="001B1D6B" w:rsidRDefault="00284C76" w:rsidP="00B15E41">
            <w:pPr>
              <w:rPr>
                <w:rFonts w:ascii="Sylfaen" w:hAnsi="Sylfaen"/>
                <w:sz w:val="36"/>
                <w:szCs w:val="36"/>
              </w:rPr>
            </w:pPr>
            <w:r>
              <w:rPr>
                <w:rFonts w:ascii="Sylfaen" w:hAnsi="Sylfaen"/>
                <w:noProof/>
                <w:sz w:val="36"/>
                <w:szCs w:val="36"/>
                <w:lang w:eastAsia="cs-CZ"/>
              </w:rPr>
              <w:drawing>
                <wp:anchor distT="0" distB="0" distL="114300" distR="114300" simplePos="0" relativeHeight="251665408" behindDoc="1" locked="0" layoutInCell="1" allowOverlap="1">
                  <wp:simplePos x="0" y="0"/>
                  <wp:positionH relativeFrom="column">
                    <wp:posOffset>113665</wp:posOffset>
                  </wp:positionH>
                  <wp:positionV relativeFrom="paragraph">
                    <wp:posOffset>20320</wp:posOffset>
                  </wp:positionV>
                  <wp:extent cx="1274445" cy="1438275"/>
                  <wp:effectExtent l="19050" t="0" r="1905" b="0"/>
                  <wp:wrapNone/>
                  <wp:docPr id="29" name="obrázek 29" descr="Kreslený strom Stock vektory, Royalty Free Kreslený strom Ilustrac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reslený strom Stock vektory, Royalty Free Kreslený strom Ilustrace |  Depositphotos®"/>
                          <pic:cNvPicPr>
                            <a:picLocks noChangeAspect="1" noChangeArrowheads="1"/>
                          </pic:cNvPicPr>
                        </pic:nvPicPr>
                        <pic:blipFill>
                          <a:blip r:embed="rId12" cstate="print"/>
                          <a:srcRect/>
                          <a:stretch>
                            <a:fillRect/>
                          </a:stretch>
                        </pic:blipFill>
                        <pic:spPr bwMode="auto">
                          <a:xfrm>
                            <a:off x="0" y="0"/>
                            <a:ext cx="1274445" cy="1438275"/>
                          </a:xfrm>
                          <a:prstGeom prst="rect">
                            <a:avLst/>
                          </a:prstGeom>
                          <a:noFill/>
                          <a:ln w="9525">
                            <a:noFill/>
                            <a:miter lim="800000"/>
                            <a:headEnd/>
                            <a:tailEnd/>
                          </a:ln>
                        </pic:spPr>
                      </pic:pic>
                    </a:graphicData>
                  </a:graphic>
                </wp:anchor>
              </w:drawing>
            </w:r>
          </w:p>
        </w:tc>
      </w:tr>
    </w:tbl>
    <w:p w:rsidR="00575A44" w:rsidRDefault="00575A44">
      <w:pPr>
        <w:rPr>
          <w:rFonts w:ascii="Sylfaen" w:hAnsi="Sylfaen"/>
          <w:sz w:val="36"/>
          <w:szCs w:val="36"/>
        </w:rPr>
      </w:pPr>
    </w:p>
    <w:p w:rsidR="00575A44" w:rsidRPr="001B1D6B" w:rsidRDefault="00575A44">
      <w:pPr>
        <w:rPr>
          <w:rFonts w:ascii="Sylfaen" w:hAnsi="Sylfaen"/>
          <w:sz w:val="36"/>
          <w:szCs w:val="36"/>
        </w:rPr>
      </w:pPr>
    </w:p>
    <w:sectPr w:rsidR="00575A44" w:rsidRPr="001B1D6B" w:rsidSect="00575A44">
      <w:footerReference w:type="default" r:id="rId1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E1" w:rsidRDefault="005113E1" w:rsidP="004749EB">
      <w:pPr>
        <w:spacing w:after="0" w:line="240" w:lineRule="auto"/>
      </w:pPr>
      <w:r>
        <w:separator/>
      </w:r>
    </w:p>
  </w:endnote>
  <w:endnote w:type="continuationSeparator" w:id="0">
    <w:p w:rsidR="005113E1" w:rsidRDefault="005113E1" w:rsidP="00474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9EB" w:rsidRDefault="004749EB" w:rsidP="004749EB">
    <w:pPr>
      <w:pStyle w:val="Zpat"/>
      <w:tabs>
        <w:tab w:val="clear" w:pos="4536"/>
        <w:tab w:val="clear" w:pos="9072"/>
        <w:tab w:val="left" w:pos="1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E1" w:rsidRDefault="005113E1" w:rsidP="004749EB">
      <w:pPr>
        <w:spacing w:after="0" w:line="240" w:lineRule="auto"/>
      </w:pPr>
      <w:r>
        <w:separator/>
      </w:r>
    </w:p>
  </w:footnote>
  <w:footnote w:type="continuationSeparator" w:id="0">
    <w:p w:rsidR="005113E1" w:rsidRDefault="005113E1" w:rsidP="004749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14F9"/>
    <w:rsid w:val="001B1D6B"/>
    <w:rsid w:val="00284C76"/>
    <w:rsid w:val="004749EB"/>
    <w:rsid w:val="005113E1"/>
    <w:rsid w:val="00575A44"/>
    <w:rsid w:val="006914F9"/>
    <w:rsid w:val="00DB6B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B8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91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B1D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1D6B"/>
    <w:rPr>
      <w:rFonts w:ascii="Tahoma" w:hAnsi="Tahoma" w:cs="Tahoma"/>
      <w:sz w:val="16"/>
      <w:szCs w:val="16"/>
    </w:rPr>
  </w:style>
  <w:style w:type="paragraph" w:styleId="Zhlav">
    <w:name w:val="header"/>
    <w:basedOn w:val="Normln"/>
    <w:link w:val="ZhlavChar"/>
    <w:uiPriority w:val="99"/>
    <w:semiHidden/>
    <w:unhideWhenUsed/>
    <w:rsid w:val="004749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749EB"/>
  </w:style>
  <w:style w:type="paragraph" w:styleId="Zpat">
    <w:name w:val="footer"/>
    <w:basedOn w:val="Normln"/>
    <w:link w:val="ZpatChar"/>
    <w:uiPriority w:val="99"/>
    <w:semiHidden/>
    <w:unhideWhenUsed/>
    <w:rsid w:val="004749E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749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104</Words>
  <Characters>616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2021-03-16T16:35:00Z</dcterms:created>
  <dcterms:modified xsi:type="dcterms:W3CDTF">2021-03-16T17:20:00Z</dcterms:modified>
</cp:coreProperties>
</file>